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B20" w:rsidRDefault="00C17B20" w:rsidP="00C17B20">
      <w:pPr>
        <w:jc w:val="center"/>
      </w:pPr>
      <w:r>
        <w:rPr>
          <w:noProof/>
        </w:rPr>
        <w:drawing>
          <wp:inline distT="0" distB="0" distL="0" distR="0" wp14:anchorId="6BDD1FCB" wp14:editId="1D19A642">
            <wp:extent cx="2381250" cy="765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e876063_logo-bluefieldrgbhorizontal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1512" cy="772251"/>
                    </a:xfrm>
                    <a:prstGeom prst="rect">
                      <a:avLst/>
                    </a:prstGeom>
                  </pic:spPr>
                </pic:pic>
              </a:graphicData>
            </a:graphic>
          </wp:inline>
        </w:drawing>
      </w:r>
    </w:p>
    <w:p w:rsidR="002029E1" w:rsidRPr="002029E1" w:rsidRDefault="002029E1" w:rsidP="00C17B20">
      <w:pPr>
        <w:jc w:val="center"/>
        <w:rPr>
          <w:rFonts w:ascii="Segoe UI" w:hAnsi="Segoe UI" w:cs="Segoe UI"/>
          <w:b/>
          <w:sz w:val="16"/>
          <w:szCs w:val="24"/>
        </w:rPr>
      </w:pPr>
    </w:p>
    <w:p w:rsidR="002029E1" w:rsidRPr="002029E1" w:rsidRDefault="002029E1" w:rsidP="00C17B20">
      <w:pPr>
        <w:jc w:val="center"/>
        <w:rPr>
          <w:rFonts w:ascii="Segoe UI" w:hAnsi="Segoe UI" w:cs="Segoe UI"/>
          <w:b/>
          <w:sz w:val="28"/>
          <w:szCs w:val="24"/>
        </w:rPr>
      </w:pPr>
      <w:r w:rsidRPr="002029E1">
        <w:rPr>
          <w:rFonts w:ascii="Segoe UI" w:hAnsi="Segoe UI" w:cs="Segoe UI"/>
          <w:b/>
          <w:sz w:val="28"/>
          <w:szCs w:val="24"/>
        </w:rPr>
        <w:t xml:space="preserve">Bluefield College Annual </w:t>
      </w:r>
      <w:r w:rsidR="00C17B20" w:rsidRPr="002029E1">
        <w:rPr>
          <w:rFonts w:ascii="Segoe UI" w:hAnsi="Segoe UI" w:cs="Segoe UI"/>
          <w:b/>
          <w:sz w:val="28"/>
          <w:szCs w:val="24"/>
        </w:rPr>
        <w:t>Alumni Association</w:t>
      </w:r>
      <w:r w:rsidRPr="002029E1">
        <w:rPr>
          <w:rFonts w:ascii="Segoe UI" w:hAnsi="Segoe UI" w:cs="Segoe UI"/>
          <w:b/>
          <w:sz w:val="28"/>
          <w:szCs w:val="24"/>
        </w:rPr>
        <w:t xml:space="preserve"> Meeting</w:t>
      </w:r>
    </w:p>
    <w:p w:rsidR="00C17B20" w:rsidRPr="002029E1" w:rsidRDefault="002029E1" w:rsidP="00C17B20">
      <w:pPr>
        <w:jc w:val="center"/>
        <w:rPr>
          <w:rFonts w:ascii="Segoe UI" w:hAnsi="Segoe UI" w:cs="Segoe UI"/>
          <w:b/>
          <w:sz w:val="28"/>
          <w:szCs w:val="24"/>
        </w:rPr>
      </w:pPr>
      <w:r w:rsidRPr="002029E1">
        <w:rPr>
          <w:rFonts w:ascii="Segoe UI" w:hAnsi="Segoe UI" w:cs="Segoe UI"/>
          <w:b/>
          <w:sz w:val="28"/>
          <w:szCs w:val="24"/>
        </w:rPr>
        <w:t xml:space="preserve">Saturday, </w:t>
      </w:r>
      <w:r w:rsidR="00C17B20" w:rsidRPr="002029E1">
        <w:rPr>
          <w:rFonts w:ascii="Segoe UI" w:hAnsi="Segoe UI" w:cs="Segoe UI"/>
          <w:b/>
          <w:sz w:val="28"/>
          <w:szCs w:val="24"/>
        </w:rPr>
        <w:t>November 2, 2019</w:t>
      </w:r>
      <w:r w:rsidRPr="002029E1">
        <w:rPr>
          <w:rFonts w:ascii="Segoe UI" w:hAnsi="Segoe UI" w:cs="Segoe UI"/>
          <w:b/>
          <w:sz w:val="28"/>
          <w:szCs w:val="24"/>
        </w:rPr>
        <w:t>: Homecoming &amp; Family Weekend</w:t>
      </w:r>
    </w:p>
    <w:p w:rsidR="002029E1" w:rsidRPr="002029E1" w:rsidRDefault="002029E1" w:rsidP="00C17B20">
      <w:pPr>
        <w:jc w:val="center"/>
        <w:rPr>
          <w:rFonts w:ascii="Segoe UI" w:hAnsi="Segoe UI" w:cs="Segoe UI"/>
          <w:b/>
          <w:sz w:val="28"/>
          <w:szCs w:val="24"/>
        </w:rPr>
      </w:pPr>
      <w:r w:rsidRPr="002029E1">
        <w:rPr>
          <w:rFonts w:ascii="Segoe UI" w:hAnsi="Segoe UI" w:cs="Segoe UI"/>
          <w:b/>
          <w:sz w:val="28"/>
          <w:szCs w:val="24"/>
        </w:rPr>
        <w:t xml:space="preserve">10:30 am – </w:t>
      </w:r>
      <w:proofErr w:type="spellStart"/>
      <w:r w:rsidRPr="002029E1">
        <w:rPr>
          <w:rFonts w:ascii="Segoe UI" w:hAnsi="Segoe UI" w:cs="Segoe UI"/>
          <w:b/>
          <w:sz w:val="28"/>
          <w:szCs w:val="24"/>
        </w:rPr>
        <w:t>Shott</w:t>
      </w:r>
      <w:proofErr w:type="spellEnd"/>
      <w:r w:rsidRPr="002029E1">
        <w:rPr>
          <w:rFonts w:ascii="Segoe UI" w:hAnsi="Segoe UI" w:cs="Segoe UI"/>
          <w:b/>
          <w:sz w:val="28"/>
          <w:szCs w:val="24"/>
        </w:rPr>
        <w:t xml:space="preserve"> Hall: SAC</w:t>
      </w:r>
    </w:p>
    <w:p w:rsidR="00C17B20" w:rsidRDefault="00C17B20" w:rsidP="00C17B20">
      <w:pPr>
        <w:jc w:val="center"/>
        <w:rPr>
          <w:rFonts w:ascii="Segoe UI" w:hAnsi="Segoe UI" w:cs="Segoe UI"/>
          <w:sz w:val="24"/>
          <w:szCs w:val="24"/>
        </w:rPr>
      </w:pPr>
    </w:p>
    <w:p w:rsidR="00C17B20" w:rsidRDefault="00C17B20" w:rsidP="00C17B20">
      <w:pPr>
        <w:rPr>
          <w:rFonts w:ascii="Segoe UI" w:hAnsi="Segoe UI" w:cs="Segoe UI"/>
          <w:sz w:val="24"/>
          <w:szCs w:val="24"/>
        </w:rPr>
      </w:pPr>
      <w:r>
        <w:rPr>
          <w:rFonts w:ascii="Segoe UI" w:hAnsi="Segoe UI" w:cs="Segoe UI"/>
          <w:sz w:val="24"/>
          <w:szCs w:val="24"/>
        </w:rPr>
        <w:t>Zach Smith opened the meeting at 10:32 a</w:t>
      </w:r>
      <w:r w:rsidR="00990557">
        <w:rPr>
          <w:rFonts w:ascii="Segoe UI" w:hAnsi="Segoe UI" w:cs="Segoe UI"/>
          <w:sz w:val="24"/>
          <w:szCs w:val="24"/>
        </w:rPr>
        <w:t>m.</w:t>
      </w:r>
    </w:p>
    <w:p w:rsidR="00C17B20" w:rsidRDefault="00C17B20" w:rsidP="00C17B20">
      <w:pPr>
        <w:rPr>
          <w:rFonts w:ascii="Segoe UI" w:hAnsi="Segoe UI" w:cs="Segoe UI"/>
          <w:sz w:val="24"/>
          <w:szCs w:val="24"/>
        </w:rPr>
      </w:pPr>
    </w:p>
    <w:p w:rsidR="00C17B20" w:rsidRDefault="00C17B20" w:rsidP="00C17B20">
      <w:pPr>
        <w:rPr>
          <w:rFonts w:ascii="Segoe UI" w:hAnsi="Segoe UI" w:cs="Segoe UI"/>
          <w:sz w:val="24"/>
          <w:szCs w:val="24"/>
        </w:rPr>
      </w:pPr>
      <w:r>
        <w:rPr>
          <w:rFonts w:ascii="Segoe UI" w:hAnsi="Segoe UI" w:cs="Segoe UI"/>
          <w:sz w:val="24"/>
          <w:szCs w:val="24"/>
        </w:rPr>
        <w:t xml:space="preserve">Brandon Caldwell made a motion to approve the minutes from </w:t>
      </w:r>
      <w:r w:rsidR="002029E1">
        <w:rPr>
          <w:rFonts w:ascii="Segoe UI" w:hAnsi="Segoe UI" w:cs="Segoe UI"/>
          <w:sz w:val="24"/>
          <w:szCs w:val="24"/>
        </w:rPr>
        <w:t>last year’s annual Alumni Association Homecoming</w:t>
      </w:r>
      <w:r>
        <w:rPr>
          <w:rFonts w:ascii="Segoe UI" w:hAnsi="Segoe UI" w:cs="Segoe UI"/>
          <w:sz w:val="24"/>
          <w:szCs w:val="24"/>
        </w:rPr>
        <w:t xml:space="preserve"> meeting; Tim Mann seconded; all approved.</w:t>
      </w:r>
    </w:p>
    <w:p w:rsidR="00C17B20" w:rsidRDefault="00C17B20" w:rsidP="00C17B20">
      <w:pPr>
        <w:rPr>
          <w:rFonts w:ascii="Segoe UI" w:hAnsi="Segoe UI" w:cs="Segoe UI"/>
          <w:sz w:val="24"/>
          <w:szCs w:val="24"/>
        </w:rPr>
      </w:pPr>
    </w:p>
    <w:p w:rsidR="002029E1" w:rsidRDefault="00990557" w:rsidP="00D24180">
      <w:pPr>
        <w:rPr>
          <w:rFonts w:ascii="Segoe UI" w:hAnsi="Segoe UI" w:cs="Segoe UI"/>
          <w:sz w:val="24"/>
          <w:szCs w:val="24"/>
        </w:rPr>
      </w:pPr>
      <w:r>
        <w:rPr>
          <w:rFonts w:ascii="Segoe UI" w:hAnsi="Segoe UI" w:cs="Segoe UI"/>
          <w:sz w:val="24"/>
          <w:szCs w:val="24"/>
        </w:rPr>
        <w:t>Committee reports</w:t>
      </w:r>
      <w:r w:rsidR="00D24180">
        <w:rPr>
          <w:rFonts w:ascii="Segoe UI" w:hAnsi="Segoe UI" w:cs="Segoe UI"/>
          <w:sz w:val="24"/>
          <w:szCs w:val="24"/>
        </w:rPr>
        <w:t xml:space="preserve"> were presented:</w:t>
      </w:r>
    </w:p>
    <w:p w:rsidR="002029E1" w:rsidRDefault="002029E1" w:rsidP="00D24180">
      <w:pPr>
        <w:pStyle w:val="ListParagraph"/>
        <w:numPr>
          <w:ilvl w:val="0"/>
          <w:numId w:val="3"/>
        </w:numPr>
        <w:rPr>
          <w:rFonts w:ascii="Segoe UI" w:hAnsi="Segoe UI" w:cs="Segoe UI"/>
          <w:sz w:val="24"/>
          <w:szCs w:val="24"/>
        </w:rPr>
      </w:pPr>
      <w:r>
        <w:rPr>
          <w:rFonts w:ascii="Segoe UI" w:hAnsi="Segoe UI" w:cs="Segoe UI"/>
          <w:sz w:val="24"/>
          <w:szCs w:val="24"/>
        </w:rPr>
        <w:t xml:space="preserve">By-Laws Committee – </w:t>
      </w:r>
      <w:r w:rsidR="00990557" w:rsidRPr="002029E1">
        <w:rPr>
          <w:rFonts w:ascii="Segoe UI" w:hAnsi="Segoe UI" w:cs="Segoe UI"/>
          <w:sz w:val="24"/>
          <w:szCs w:val="24"/>
        </w:rPr>
        <w:t xml:space="preserve">Zach Smith </w:t>
      </w:r>
      <w:r>
        <w:rPr>
          <w:rFonts w:ascii="Segoe UI" w:hAnsi="Segoe UI" w:cs="Segoe UI"/>
          <w:sz w:val="24"/>
          <w:szCs w:val="24"/>
        </w:rPr>
        <w:t>talk</w:t>
      </w:r>
      <w:r w:rsidR="00990557" w:rsidRPr="002029E1">
        <w:rPr>
          <w:rFonts w:ascii="Segoe UI" w:hAnsi="Segoe UI" w:cs="Segoe UI"/>
          <w:sz w:val="24"/>
          <w:szCs w:val="24"/>
        </w:rPr>
        <w:t>ed</w:t>
      </w:r>
      <w:r>
        <w:rPr>
          <w:rFonts w:ascii="Segoe UI" w:hAnsi="Segoe UI" w:cs="Segoe UI"/>
          <w:sz w:val="24"/>
          <w:szCs w:val="24"/>
        </w:rPr>
        <w:t xml:space="preserve"> about</w:t>
      </w:r>
      <w:r w:rsidR="00990557" w:rsidRPr="002029E1">
        <w:rPr>
          <w:rFonts w:ascii="Segoe UI" w:hAnsi="Segoe UI" w:cs="Segoe UI"/>
          <w:sz w:val="24"/>
          <w:szCs w:val="24"/>
        </w:rPr>
        <w:t xml:space="preserve"> the “revamping” of the by-laws. </w:t>
      </w:r>
    </w:p>
    <w:p w:rsidR="00D24180" w:rsidRPr="002029E1" w:rsidRDefault="00D24180" w:rsidP="00D24180">
      <w:pPr>
        <w:pStyle w:val="ListParagraph"/>
        <w:numPr>
          <w:ilvl w:val="0"/>
          <w:numId w:val="3"/>
        </w:numPr>
        <w:rPr>
          <w:rFonts w:ascii="Segoe UI" w:hAnsi="Segoe UI" w:cs="Segoe UI"/>
          <w:sz w:val="24"/>
          <w:szCs w:val="24"/>
        </w:rPr>
      </w:pPr>
      <w:r w:rsidRPr="002029E1">
        <w:rPr>
          <w:rFonts w:ascii="Segoe UI" w:hAnsi="Segoe UI" w:cs="Segoe UI"/>
          <w:sz w:val="24"/>
          <w:szCs w:val="24"/>
        </w:rPr>
        <w:t>Nominations Committee</w:t>
      </w:r>
      <w:r w:rsidR="002029E1">
        <w:rPr>
          <w:rFonts w:ascii="Segoe UI" w:hAnsi="Segoe UI" w:cs="Segoe UI"/>
          <w:sz w:val="24"/>
          <w:szCs w:val="24"/>
        </w:rPr>
        <w:t xml:space="preserve"> – </w:t>
      </w:r>
      <w:r w:rsidRPr="002029E1">
        <w:rPr>
          <w:rFonts w:ascii="Segoe UI" w:hAnsi="Segoe UI" w:cs="Segoe UI"/>
          <w:sz w:val="24"/>
          <w:szCs w:val="24"/>
        </w:rPr>
        <w:t>Sara Rutherford. She talked about the Alumni Awards, introduced the new members: Sarah Pauley, Morgan Lloyd, and Rebecca Kasey. Sarah encouraged alumni to think about their love for Bluefield College and to get involved in their own areas.</w:t>
      </w:r>
    </w:p>
    <w:p w:rsidR="00C17B20" w:rsidRDefault="00C17B20" w:rsidP="00C17B20">
      <w:pPr>
        <w:rPr>
          <w:rFonts w:ascii="Segoe UI" w:hAnsi="Segoe UI" w:cs="Segoe UI"/>
          <w:sz w:val="24"/>
          <w:szCs w:val="24"/>
        </w:rPr>
      </w:pPr>
    </w:p>
    <w:p w:rsidR="00D24180" w:rsidRDefault="00D24180" w:rsidP="00C17B20">
      <w:pPr>
        <w:rPr>
          <w:rFonts w:ascii="Segoe UI" w:hAnsi="Segoe UI" w:cs="Segoe UI"/>
          <w:sz w:val="24"/>
          <w:szCs w:val="24"/>
        </w:rPr>
      </w:pPr>
      <w:r>
        <w:rPr>
          <w:rFonts w:ascii="Segoe UI" w:hAnsi="Segoe UI" w:cs="Segoe UI"/>
          <w:sz w:val="24"/>
          <w:szCs w:val="24"/>
        </w:rPr>
        <w:t>Students Today, Alumni Tomorrow Update: Josh Cline gave a S</w:t>
      </w:r>
      <w:r w:rsidR="002029E1">
        <w:rPr>
          <w:rFonts w:ascii="Segoe UI" w:hAnsi="Segoe UI" w:cs="Segoe UI"/>
          <w:sz w:val="24"/>
          <w:szCs w:val="24"/>
        </w:rPr>
        <w:t>.</w:t>
      </w:r>
      <w:r>
        <w:rPr>
          <w:rFonts w:ascii="Segoe UI" w:hAnsi="Segoe UI" w:cs="Segoe UI"/>
          <w:sz w:val="24"/>
          <w:szCs w:val="24"/>
        </w:rPr>
        <w:t>T</w:t>
      </w:r>
      <w:r w:rsidR="002029E1">
        <w:rPr>
          <w:rFonts w:ascii="Segoe UI" w:hAnsi="Segoe UI" w:cs="Segoe UI"/>
          <w:sz w:val="24"/>
          <w:szCs w:val="24"/>
        </w:rPr>
        <w:t>.</w:t>
      </w:r>
      <w:r>
        <w:rPr>
          <w:rFonts w:ascii="Segoe UI" w:hAnsi="Segoe UI" w:cs="Segoe UI"/>
          <w:sz w:val="24"/>
          <w:szCs w:val="24"/>
        </w:rPr>
        <w:t>A</w:t>
      </w:r>
      <w:r w:rsidR="002029E1">
        <w:rPr>
          <w:rFonts w:ascii="Segoe UI" w:hAnsi="Segoe UI" w:cs="Segoe UI"/>
          <w:sz w:val="24"/>
          <w:szCs w:val="24"/>
        </w:rPr>
        <w:t>.</w:t>
      </w:r>
      <w:r>
        <w:rPr>
          <w:rFonts w:ascii="Segoe UI" w:hAnsi="Segoe UI" w:cs="Segoe UI"/>
          <w:sz w:val="24"/>
          <w:szCs w:val="24"/>
        </w:rPr>
        <w:t>T</w:t>
      </w:r>
      <w:r w:rsidR="002029E1">
        <w:rPr>
          <w:rFonts w:ascii="Segoe UI" w:hAnsi="Segoe UI" w:cs="Segoe UI"/>
          <w:sz w:val="24"/>
          <w:szCs w:val="24"/>
        </w:rPr>
        <w:t>.</w:t>
      </w:r>
      <w:r>
        <w:rPr>
          <w:rFonts w:ascii="Segoe UI" w:hAnsi="Segoe UI" w:cs="Segoe UI"/>
          <w:sz w:val="24"/>
          <w:szCs w:val="24"/>
        </w:rPr>
        <w:t xml:space="preserve"> update</w:t>
      </w:r>
      <w:r w:rsidR="002029E1">
        <w:rPr>
          <w:rFonts w:ascii="Segoe UI" w:hAnsi="Segoe UI" w:cs="Segoe UI"/>
          <w:sz w:val="24"/>
          <w:szCs w:val="24"/>
        </w:rPr>
        <w:t xml:space="preserve"> and thanked all the students</w:t>
      </w:r>
      <w:r>
        <w:rPr>
          <w:rFonts w:ascii="Segoe UI" w:hAnsi="Segoe UI" w:cs="Segoe UI"/>
          <w:sz w:val="24"/>
          <w:szCs w:val="24"/>
        </w:rPr>
        <w:t xml:space="preserve"> </w:t>
      </w:r>
      <w:r w:rsidR="002029E1">
        <w:rPr>
          <w:rFonts w:ascii="Segoe UI" w:hAnsi="Segoe UI" w:cs="Segoe UI"/>
          <w:sz w:val="24"/>
          <w:szCs w:val="24"/>
        </w:rPr>
        <w:t>w</w:t>
      </w:r>
      <w:r w:rsidRPr="002029E1">
        <w:rPr>
          <w:rFonts w:ascii="Segoe UI" w:hAnsi="Segoe UI" w:cs="Segoe UI"/>
          <w:sz w:val="24"/>
          <w:szCs w:val="24"/>
        </w:rPr>
        <w:t xml:space="preserve">ho helped </w:t>
      </w:r>
      <w:r w:rsidR="002029E1">
        <w:rPr>
          <w:rFonts w:ascii="Segoe UI" w:hAnsi="Segoe UI" w:cs="Segoe UI"/>
          <w:sz w:val="24"/>
          <w:szCs w:val="24"/>
        </w:rPr>
        <w:t>coordinate</w:t>
      </w:r>
      <w:r w:rsidRPr="002029E1">
        <w:rPr>
          <w:rFonts w:ascii="Segoe UI" w:hAnsi="Segoe UI" w:cs="Segoe UI"/>
          <w:sz w:val="24"/>
          <w:szCs w:val="24"/>
        </w:rPr>
        <w:t xml:space="preserve"> Homecoming </w:t>
      </w:r>
      <w:r w:rsidR="002029E1">
        <w:rPr>
          <w:rFonts w:ascii="Segoe UI" w:hAnsi="Segoe UI" w:cs="Segoe UI"/>
          <w:sz w:val="24"/>
          <w:szCs w:val="24"/>
        </w:rPr>
        <w:t xml:space="preserve">&amp; Family Weekend </w:t>
      </w:r>
      <w:r w:rsidRPr="002029E1">
        <w:rPr>
          <w:rFonts w:ascii="Segoe UI" w:hAnsi="Segoe UI" w:cs="Segoe UI"/>
          <w:sz w:val="24"/>
          <w:szCs w:val="24"/>
        </w:rPr>
        <w:t xml:space="preserve">and </w:t>
      </w:r>
      <w:r w:rsidR="002029E1">
        <w:rPr>
          <w:rFonts w:ascii="Segoe UI" w:hAnsi="Segoe UI" w:cs="Segoe UI"/>
          <w:sz w:val="24"/>
          <w:szCs w:val="24"/>
        </w:rPr>
        <w:t xml:space="preserve">recognized those </w:t>
      </w:r>
      <w:r w:rsidR="00287247">
        <w:rPr>
          <w:rFonts w:ascii="Segoe UI" w:hAnsi="Segoe UI" w:cs="Segoe UI"/>
          <w:sz w:val="24"/>
          <w:szCs w:val="24"/>
        </w:rPr>
        <w:t xml:space="preserve">who </w:t>
      </w:r>
      <w:r w:rsidRPr="002029E1">
        <w:rPr>
          <w:rFonts w:ascii="Segoe UI" w:hAnsi="Segoe UI" w:cs="Segoe UI"/>
          <w:sz w:val="24"/>
          <w:szCs w:val="24"/>
        </w:rPr>
        <w:t>work</w:t>
      </w:r>
      <w:r w:rsidR="00287247">
        <w:rPr>
          <w:rFonts w:ascii="Segoe UI" w:hAnsi="Segoe UI" w:cs="Segoe UI"/>
          <w:sz w:val="24"/>
          <w:szCs w:val="24"/>
        </w:rPr>
        <w:t>ed</w:t>
      </w:r>
      <w:r w:rsidRPr="002029E1">
        <w:rPr>
          <w:rFonts w:ascii="Segoe UI" w:hAnsi="Segoe UI" w:cs="Segoe UI"/>
          <w:sz w:val="24"/>
          <w:szCs w:val="24"/>
        </w:rPr>
        <w:t xml:space="preserve"> th</w:t>
      </w:r>
      <w:r w:rsidR="00287247">
        <w:rPr>
          <w:rFonts w:ascii="Segoe UI" w:hAnsi="Segoe UI" w:cs="Segoe UI"/>
          <w:sz w:val="24"/>
          <w:szCs w:val="24"/>
        </w:rPr>
        <w:t>e event over the</w:t>
      </w:r>
      <w:r w:rsidRPr="002029E1">
        <w:rPr>
          <w:rFonts w:ascii="Segoe UI" w:hAnsi="Segoe UI" w:cs="Segoe UI"/>
          <w:sz w:val="24"/>
          <w:szCs w:val="24"/>
        </w:rPr>
        <w:t xml:space="preserve"> weekend.</w:t>
      </w:r>
      <w:r>
        <w:rPr>
          <w:rFonts w:ascii="Segoe UI" w:hAnsi="Segoe UI" w:cs="Segoe UI"/>
          <w:sz w:val="24"/>
          <w:szCs w:val="24"/>
        </w:rPr>
        <w:t xml:space="preserve"> He stated </w:t>
      </w:r>
      <w:r w:rsidR="00287247">
        <w:rPr>
          <w:rFonts w:ascii="Segoe UI" w:hAnsi="Segoe UI" w:cs="Segoe UI"/>
          <w:sz w:val="24"/>
          <w:szCs w:val="24"/>
        </w:rPr>
        <w:t xml:space="preserve">the goal of S.T.A.T. is </w:t>
      </w:r>
      <w:r>
        <w:rPr>
          <w:rFonts w:ascii="Segoe UI" w:hAnsi="Segoe UI" w:cs="Segoe UI"/>
          <w:sz w:val="24"/>
          <w:szCs w:val="24"/>
        </w:rPr>
        <w:t xml:space="preserve">to get students engaged now so they will </w:t>
      </w:r>
      <w:r w:rsidR="00287247">
        <w:rPr>
          <w:rFonts w:ascii="Segoe UI" w:hAnsi="Segoe UI" w:cs="Segoe UI"/>
          <w:sz w:val="24"/>
          <w:szCs w:val="24"/>
        </w:rPr>
        <w:t>remain engaged following graduation.</w:t>
      </w:r>
    </w:p>
    <w:p w:rsidR="00D24180" w:rsidRDefault="00D24180" w:rsidP="00C17B20">
      <w:pPr>
        <w:rPr>
          <w:rFonts w:ascii="Segoe UI" w:hAnsi="Segoe UI" w:cs="Segoe UI"/>
          <w:sz w:val="24"/>
          <w:szCs w:val="24"/>
        </w:rPr>
      </w:pPr>
    </w:p>
    <w:p w:rsidR="00D24180" w:rsidRDefault="00C17B20" w:rsidP="00D24180">
      <w:pPr>
        <w:rPr>
          <w:rFonts w:ascii="Segoe UI" w:hAnsi="Segoe UI" w:cs="Segoe UI"/>
          <w:sz w:val="24"/>
          <w:szCs w:val="24"/>
        </w:rPr>
      </w:pPr>
      <w:r>
        <w:rPr>
          <w:rFonts w:ascii="Segoe UI" w:hAnsi="Segoe UI" w:cs="Segoe UI"/>
          <w:sz w:val="24"/>
          <w:szCs w:val="24"/>
        </w:rPr>
        <w:t xml:space="preserve">New Business: </w:t>
      </w:r>
    </w:p>
    <w:p w:rsidR="00D24180" w:rsidRDefault="00287247" w:rsidP="00D24180">
      <w:pPr>
        <w:rPr>
          <w:rFonts w:ascii="Segoe UI" w:hAnsi="Segoe UI" w:cs="Segoe UI"/>
          <w:sz w:val="24"/>
          <w:szCs w:val="24"/>
        </w:rPr>
      </w:pPr>
      <w:r>
        <w:rPr>
          <w:rFonts w:ascii="Segoe UI" w:hAnsi="Segoe UI" w:cs="Segoe UI"/>
          <w:sz w:val="24"/>
          <w:szCs w:val="24"/>
        </w:rPr>
        <w:t xml:space="preserve">The following additions were proposed to the Alumni Association </w:t>
      </w:r>
      <w:r w:rsidR="00D24180">
        <w:rPr>
          <w:rFonts w:ascii="Segoe UI" w:hAnsi="Segoe UI" w:cs="Segoe UI"/>
          <w:sz w:val="24"/>
          <w:szCs w:val="24"/>
        </w:rPr>
        <w:t>By-Law</w:t>
      </w:r>
      <w:r>
        <w:rPr>
          <w:rFonts w:ascii="Segoe UI" w:hAnsi="Segoe UI" w:cs="Segoe UI"/>
          <w:sz w:val="24"/>
          <w:szCs w:val="24"/>
        </w:rPr>
        <w:t>s</w:t>
      </w:r>
      <w:r w:rsidR="00D24180">
        <w:rPr>
          <w:rFonts w:ascii="Segoe UI" w:hAnsi="Segoe UI" w:cs="Segoe UI"/>
          <w:sz w:val="24"/>
          <w:szCs w:val="24"/>
        </w:rPr>
        <w:t>:</w:t>
      </w:r>
    </w:p>
    <w:p w:rsidR="00287247" w:rsidRPr="00287247" w:rsidRDefault="00287247" w:rsidP="00287247">
      <w:pPr>
        <w:pStyle w:val="ListParagraph"/>
        <w:numPr>
          <w:ilvl w:val="0"/>
          <w:numId w:val="4"/>
        </w:numPr>
        <w:ind w:left="720"/>
        <w:rPr>
          <w:rFonts w:ascii="Segoe UI" w:hAnsi="Segoe UI" w:cs="Segoe UI"/>
          <w:sz w:val="24"/>
          <w:szCs w:val="24"/>
        </w:rPr>
      </w:pPr>
      <w:r w:rsidRPr="00287247">
        <w:rPr>
          <w:rFonts w:ascii="Segoe UI" w:hAnsi="Segoe UI" w:cs="Segoe UI"/>
          <w:sz w:val="24"/>
          <w:szCs w:val="24"/>
        </w:rPr>
        <w:t>Addition to Article V: The Board of Directors</w:t>
      </w:r>
      <w:r w:rsidR="00BE5AB3">
        <w:rPr>
          <w:rFonts w:ascii="Segoe UI" w:hAnsi="Segoe UI" w:cs="Segoe UI"/>
          <w:sz w:val="24"/>
          <w:szCs w:val="24"/>
        </w:rPr>
        <w:t xml:space="preserve"> (Section I: Identity)</w:t>
      </w:r>
    </w:p>
    <w:p w:rsidR="00287247" w:rsidRPr="00287247" w:rsidRDefault="00287247" w:rsidP="00287247">
      <w:pPr>
        <w:pStyle w:val="ListParagraph"/>
        <w:numPr>
          <w:ilvl w:val="1"/>
          <w:numId w:val="4"/>
        </w:numPr>
        <w:ind w:left="1080"/>
        <w:rPr>
          <w:rFonts w:ascii="Segoe UI" w:hAnsi="Segoe UI" w:cs="Segoe UI"/>
          <w:sz w:val="24"/>
          <w:szCs w:val="24"/>
        </w:rPr>
      </w:pPr>
      <w:r w:rsidRPr="00287247">
        <w:rPr>
          <w:rFonts w:ascii="Segoe UI" w:hAnsi="Segoe UI" w:cs="Segoe UI"/>
          <w:color w:val="FF0000"/>
          <w:sz w:val="24"/>
          <w:szCs w:val="24"/>
        </w:rPr>
        <w:t>The Board of Directors shall not consist of any full-time faculty or staff of Bluefield College except for the Office of Institutional Advancement in an ex-officio position.</w:t>
      </w:r>
    </w:p>
    <w:p w:rsidR="007C4ED1" w:rsidRDefault="00287247" w:rsidP="00287247">
      <w:pPr>
        <w:pStyle w:val="ListParagraph"/>
        <w:ind w:left="1080"/>
        <w:rPr>
          <w:rFonts w:ascii="Segoe UI" w:hAnsi="Segoe UI" w:cs="Segoe UI"/>
          <w:sz w:val="24"/>
          <w:szCs w:val="24"/>
        </w:rPr>
      </w:pPr>
      <w:r>
        <w:rPr>
          <w:rFonts w:ascii="Segoe UI" w:hAnsi="Segoe UI" w:cs="Segoe UI"/>
          <w:sz w:val="24"/>
          <w:szCs w:val="24"/>
        </w:rPr>
        <w:t>Sid Lanier made a motion to accept the addition; Valerie Burrell seconded; motion approved by all</w:t>
      </w:r>
    </w:p>
    <w:p w:rsidR="007C4ED1" w:rsidRDefault="007C4ED1" w:rsidP="007C4ED1">
      <w:pPr>
        <w:pStyle w:val="ListParagraph"/>
        <w:numPr>
          <w:ilvl w:val="0"/>
          <w:numId w:val="4"/>
        </w:numPr>
        <w:ind w:left="720"/>
        <w:rPr>
          <w:rFonts w:ascii="Segoe UI" w:hAnsi="Segoe UI" w:cs="Segoe UI"/>
          <w:sz w:val="24"/>
          <w:szCs w:val="24"/>
        </w:rPr>
      </w:pPr>
      <w:r>
        <w:rPr>
          <w:rFonts w:ascii="Segoe UI" w:hAnsi="Segoe UI" w:cs="Segoe UI"/>
          <w:sz w:val="24"/>
          <w:szCs w:val="24"/>
        </w:rPr>
        <w:t>Addition to Article V: The Board of Directors</w:t>
      </w:r>
      <w:r w:rsidR="00BE5AB3">
        <w:rPr>
          <w:rFonts w:ascii="Segoe UI" w:hAnsi="Segoe UI" w:cs="Segoe UI"/>
          <w:sz w:val="24"/>
          <w:szCs w:val="24"/>
        </w:rPr>
        <w:t xml:space="preserve"> (Section I: Identity)</w:t>
      </w:r>
    </w:p>
    <w:p w:rsidR="00287247" w:rsidRPr="007C4ED1" w:rsidRDefault="00287247" w:rsidP="007C4ED1">
      <w:pPr>
        <w:pStyle w:val="ListParagraph"/>
        <w:numPr>
          <w:ilvl w:val="1"/>
          <w:numId w:val="4"/>
        </w:numPr>
        <w:ind w:left="1080"/>
        <w:rPr>
          <w:rFonts w:ascii="Segoe UI" w:hAnsi="Segoe UI" w:cs="Segoe UI"/>
          <w:sz w:val="24"/>
          <w:szCs w:val="24"/>
        </w:rPr>
      </w:pPr>
      <w:r w:rsidRPr="007C4ED1">
        <w:rPr>
          <w:rFonts w:ascii="Segoe UI" w:hAnsi="Segoe UI" w:cs="Segoe UI"/>
          <w:color w:val="FF0000"/>
          <w:sz w:val="24"/>
          <w:szCs w:val="24"/>
        </w:rPr>
        <w:t>A member of the Board of Directors shall serve no more than 2 consecutive terms without taking at least 1-year break from serving on the Board. This person may serve as an associate member.</w:t>
      </w:r>
    </w:p>
    <w:p w:rsidR="00287247" w:rsidRPr="007C4ED1" w:rsidRDefault="00BE5AB3" w:rsidP="00BE5AB3">
      <w:pPr>
        <w:spacing w:line="276" w:lineRule="auto"/>
        <w:ind w:left="1080"/>
        <w:rPr>
          <w:rFonts w:ascii="Segoe UI" w:hAnsi="Segoe UI" w:cs="Segoe UI"/>
          <w:sz w:val="24"/>
          <w:szCs w:val="24"/>
        </w:rPr>
      </w:pPr>
      <w:r>
        <w:rPr>
          <w:rFonts w:ascii="Segoe UI" w:hAnsi="Segoe UI" w:cs="Segoe UI"/>
          <w:sz w:val="24"/>
          <w:szCs w:val="24"/>
        </w:rPr>
        <w:t>Allie Campbell made a motion to accept the addition; LeAnn Montgomery seconded; motion approved by all</w:t>
      </w:r>
    </w:p>
    <w:p w:rsidR="00BE5AB3" w:rsidRDefault="00BE5AB3" w:rsidP="00BE5AB3">
      <w:pPr>
        <w:pStyle w:val="ListParagraph"/>
        <w:numPr>
          <w:ilvl w:val="0"/>
          <w:numId w:val="2"/>
        </w:numPr>
        <w:rPr>
          <w:rFonts w:ascii="Segoe UI" w:hAnsi="Segoe UI" w:cs="Segoe UI"/>
          <w:sz w:val="24"/>
          <w:szCs w:val="24"/>
        </w:rPr>
      </w:pPr>
      <w:r>
        <w:rPr>
          <w:rFonts w:ascii="Segoe UI" w:hAnsi="Segoe UI" w:cs="Segoe UI"/>
          <w:sz w:val="24"/>
          <w:szCs w:val="24"/>
        </w:rPr>
        <w:t>Addition to Article V: The Board of Directors (Section III: Election of Board of Directors)</w:t>
      </w:r>
    </w:p>
    <w:p w:rsidR="00BE5AB3" w:rsidRPr="00BE5AB3" w:rsidRDefault="00BE5AB3" w:rsidP="00BE5AB3">
      <w:pPr>
        <w:pStyle w:val="ListParagraph"/>
        <w:numPr>
          <w:ilvl w:val="1"/>
          <w:numId w:val="2"/>
        </w:numPr>
        <w:spacing w:line="276" w:lineRule="auto"/>
        <w:rPr>
          <w:rFonts w:ascii="Segoe UI" w:hAnsi="Segoe UI" w:cs="Segoe UI"/>
          <w:szCs w:val="20"/>
        </w:rPr>
      </w:pPr>
      <w:r w:rsidRPr="00BE5AB3">
        <w:rPr>
          <w:rFonts w:ascii="Segoe UI" w:hAnsi="Segoe UI" w:cs="Segoe UI"/>
          <w:szCs w:val="20"/>
        </w:rPr>
        <w:t xml:space="preserve">(4) Associate Member </w:t>
      </w:r>
    </w:p>
    <w:p w:rsidR="00BE5AB3" w:rsidRPr="00BE5AB3" w:rsidRDefault="00BE5AB3" w:rsidP="00BE5AB3">
      <w:pPr>
        <w:pStyle w:val="ListParagraph"/>
        <w:numPr>
          <w:ilvl w:val="2"/>
          <w:numId w:val="2"/>
        </w:numPr>
        <w:spacing w:line="276" w:lineRule="auto"/>
        <w:rPr>
          <w:rFonts w:ascii="Segoe UI" w:hAnsi="Segoe UI" w:cs="Segoe UI"/>
          <w:szCs w:val="20"/>
        </w:rPr>
      </w:pPr>
      <w:r w:rsidRPr="00BE5AB3">
        <w:rPr>
          <w:rFonts w:ascii="Segoe UI" w:hAnsi="Segoe UI" w:cs="Segoe UI"/>
          <w:szCs w:val="20"/>
        </w:rPr>
        <w:t xml:space="preserve">If interest is shown from a member of the Alumni Association and expressed to a member of the Board of Directors and to the Director of Alumni Relations, the executive board and the Director of Alumni Relations reserves the right to make a motion to the Board of Directors to appoint the interested member as an Associate Member of the </w:t>
      </w:r>
      <w:r w:rsidRPr="00BE5AB3">
        <w:rPr>
          <w:rFonts w:ascii="Segoe UI" w:hAnsi="Segoe UI" w:cs="Segoe UI"/>
          <w:szCs w:val="20"/>
        </w:rPr>
        <w:lastRenderedPageBreak/>
        <w:t>Board of Directors until they can be voted a full member at the Annual Alumni meeting during Homecoming.</w:t>
      </w:r>
    </w:p>
    <w:p w:rsidR="00BE5AB3" w:rsidRPr="00BE5AB3" w:rsidRDefault="00BE5AB3" w:rsidP="00BE5AB3">
      <w:pPr>
        <w:pStyle w:val="ListParagraph"/>
        <w:spacing w:line="276" w:lineRule="auto"/>
        <w:rPr>
          <w:rFonts w:ascii="Segoe UI" w:hAnsi="Segoe UI" w:cs="Segoe UI"/>
          <w:szCs w:val="20"/>
        </w:rPr>
      </w:pPr>
    </w:p>
    <w:p w:rsidR="00BE5AB3" w:rsidRPr="00BE5AB3" w:rsidRDefault="00BE5AB3" w:rsidP="00BE5AB3">
      <w:pPr>
        <w:pStyle w:val="ListParagraph"/>
        <w:numPr>
          <w:ilvl w:val="2"/>
          <w:numId w:val="2"/>
        </w:numPr>
        <w:spacing w:line="276" w:lineRule="auto"/>
        <w:rPr>
          <w:rFonts w:ascii="Segoe UI" w:hAnsi="Segoe UI" w:cs="Segoe UI"/>
          <w:szCs w:val="20"/>
        </w:rPr>
      </w:pPr>
      <w:r w:rsidRPr="00BE5AB3">
        <w:rPr>
          <w:rFonts w:ascii="Segoe UI" w:hAnsi="Segoe UI" w:cs="Segoe UI"/>
          <w:szCs w:val="20"/>
        </w:rPr>
        <w:t xml:space="preserve">An Associate Member of the Board of Directors shall have a seat at the Board of Directors meeting and can help organize, plan, and participate in events put on by the Board. An Associate Member of the Board of Directors will not have a vote on any matters brought to the Board of Directors. </w:t>
      </w:r>
    </w:p>
    <w:p w:rsidR="00BE5AB3" w:rsidRPr="00BE5AB3" w:rsidRDefault="00BE5AB3" w:rsidP="00BE5AB3">
      <w:pPr>
        <w:pStyle w:val="ListParagraph"/>
        <w:spacing w:line="276" w:lineRule="auto"/>
        <w:rPr>
          <w:rFonts w:ascii="Segoe UI" w:hAnsi="Segoe UI" w:cs="Segoe UI"/>
          <w:szCs w:val="20"/>
        </w:rPr>
      </w:pPr>
    </w:p>
    <w:p w:rsidR="00BE5AB3" w:rsidRPr="00BE5AB3" w:rsidRDefault="00BE5AB3" w:rsidP="00BE5AB3">
      <w:pPr>
        <w:pStyle w:val="ListParagraph"/>
        <w:numPr>
          <w:ilvl w:val="2"/>
          <w:numId w:val="2"/>
        </w:numPr>
        <w:spacing w:line="276" w:lineRule="auto"/>
        <w:rPr>
          <w:rFonts w:ascii="Segoe UI" w:hAnsi="Segoe UI" w:cs="Segoe UI"/>
          <w:szCs w:val="20"/>
        </w:rPr>
      </w:pPr>
      <w:r w:rsidRPr="00BE5AB3">
        <w:rPr>
          <w:rFonts w:ascii="Segoe UI" w:hAnsi="Segoe UI" w:cs="Segoe UI"/>
          <w:szCs w:val="20"/>
        </w:rPr>
        <w:t xml:space="preserve">The Board of Directors shall not have more than 3 Associate Members at one time serving on the Board of Directors. These members will </w:t>
      </w:r>
      <w:r w:rsidRPr="00BE5AB3">
        <w:rPr>
          <w:rFonts w:ascii="Segoe UI" w:hAnsi="Segoe UI" w:cs="Segoe UI"/>
          <w:color w:val="FF0000"/>
          <w:szCs w:val="20"/>
        </w:rPr>
        <w:t>(NOT)</w:t>
      </w:r>
      <w:r w:rsidRPr="00BE5AB3">
        <w:rPr>
          <w:rFonts w:ascii="Segoe UI" w:hAnsi="Segoe UI" w:cs="Segoe UI"/>
          <w:szCs w:val="20"/>
        </w:rPr>
        <w:t xml:space="preserve"> be included in the 25 Association members serving on the Board of Directors.</w:t>
      </w:r>
    </w:p>
    <w:p w:rsidR="00BE5AB3" w:rsidRPr="00801549" w:rsidRDefault="00BE5AB3" w:rsidP="00BE5AB3">
      <w:pPr>
        <w:pStyle w:val="ListParagraph"/>
        <w:ind w:left="1440"/>
        <w:rPr>
          <w:rFonts w:ascii="Segoe UI" w:hAnsi="Segoe UI" w:cs="Segoe UI"/>
          <w:sz w:val="24"/>
          <w:szCs w:val="24"/>
        </w:rPr>
      </w:pPr>
    </w:p>
    <w:p w:rsidR="00801549" w:rsidRPr="00BE5AB3" w:rsidRDefault="00C378F3" w:rsidP="00BE5AB3">
      <w:pPr>
        <w:ind w:left="1440"/>
        <w:rPr>
          <w:rFonts w:ascii="Segoe UI" w:hAnsi="Segoe UI" w:cs="Segoe UI"/>
          <w:sz w:val="24"/>
          <w:szCs w:val="24"/>
        </w:rPr>
      </w:pPr>
      <w:r w:rsidRPr="00BE5AB3">
        <w:rPr>
          <w:rFonts w:ascii="Segoe UI" w:hAnsi="Segoe UI" w:cs="Segoe UI"/>
          <w:sz w:val="24"/>
          <w:szCs w:val="24"/>
        </w:rPr>
        <w:t xml:space="preserve">Morgan Lloyd </w:t>
      </w:r>
      <w:r w:rsidR="00BE5AB3">
        <w:rPr>
          <w:rFonts w:ascii="Segoe UI" w:hAnsi="Segoe UI" w:cs="Segoe UI"/>
          <w:sz w:val="24"/>
          <w:szCs w:val="24"/>
        </w:rPr>
        <w:t xml:space="preserve">made a </w:t>
      </w:r>
      <w:r w:rsidRPr="00BE5AB3">
        <w:rPr>
          <w:rFonts w:ascii="Segoe UI" w:hAnsi="Segoe UI" w:cs="Segoe UI"/>
          <w:sz w:val="24"/>
          <w:szCs w:val="24"/>
        </w:rPr>
        <w:t>motion</w:t>
      </w:r>
      <w:r w:rsidR="00BE5AB3">
        <w:rPr>
          <w:rFonts w:ascii="Segoe UI" w:hAnsi="Segoe UI" w:cs="Segoe UI"/>
          <w:sz w:val="24"/>
          <w:szCs w:val="24"/>
        </w:rPr>
        <w:t xml:space="preserve"> </w:t>
      </w:r>
      <w:r w:rsidRPr="00BE5AB3">
        <w:rPr>
          <w:rFonts w:ascii="Segoe UI" w:hAnsi="Segoe UI" w:cs="Segoe UI"/>
          <w:sz w:val="24"/>
          <w:szCs w:val="24"/>
        </w:rPr>
        <w:t xml:space="preserve">to </w:t>
      </w:r>
      <w:r w:rsidR="00BE5AB3">
        <w:rPr>
          <w:rFonts w:ascii="Segoe UI" w:hAnsi="Segoe UI" w:cs="Segoe UI"/>
          <w:sz w:val="24"/>
          <w:szCs w:val="24"/>
        </w:rPr>
        <w:t>accept the addition (shown above in RED); Dan</w:t>
      </w:r>
      <w:r w:rsidRPr="00BE5AB3">
        <w:rPr>
          <w:rFonts w:ascii="Segoe UI" w:hAnsi="Segoe UI" w:cs="Segoe UI"/>
          <w:sz w:val="24"/>
          <w:szCs w:val="24"/>
        </w:rPr>
        <w:t xml:space="preserve"> Agee second</w:t>
      </w:r>
      <w:r w:rsidR="00BE5AB3">
        <w:rPr>
          <w:rFonts w:ascii="Segoe UI" w:hAnsi="Segoe UI" w:cs="Segoe UI"/>
          <w:sz w:val="24"/>
          <w:szCs w:val="24"/>
        </w:rPr>
        <w:t>ed: motion</w:t>
      </w:r>
      <w:r w:rsidRPr="00BE5AB3">
        <w:rPr>
          <w:rFonts w:ascii="Segoe UI" w:hAnsi="Segoe UI" w:cs="Segoe UI"/>
          <w:sz w:val="24"/>
          <w:szCs w:val="24"/>
        </w:rPr>
        <w:t xml:space="preserve"> approved by all</w:t>
      </w:r>
    </w:p>
    <w:p w:rsidR="00C17B20" w:rsidRDefault="00C17B20" w:rsidP="00D24180">
      <w:pPr>
        <w:rPr>
          <w:rFonts w:ascii="Segoe UI" w:hAnsi="Segoe UI" w:cs="Segoe UI"/>
          <w:sz w:val="24"/>
          <w:szCs w:val="24"/>
        </w:rPr>
      </w:pPr>
    </w:p>
    <w:p w:rsidR="00C17B20" w:rsidRDefault="00C378F3" w:rsidP="00C17B20">
      <w:pPr>
        <w:rPr>
          <w:rFonts w:ascii="Segoe UI" w:hAnsi="Segoe UI" w:cs="Segoe UI"/>
          <w:sz w:val="24"/>
          <w:szCs w:val="24"/>
        </w:rPr>
      </w:pPr>
      <w:r>
        <w:rPr>
          <w:rFonts w:ascii="Segoe UI" w:hAnsi="Segoe UI" w:cs="Segoe UI"/>
          <w:sz w:val="24"/>
          <w:szCs w:val="24"/>
        </w:rPr>
        <w:t xml:space="preserve">Josh Cline </w:t>
      </w:r>
      <w:r w:rsidR="00BE5AB3">
        <w:rPr>
          <w:rFonts w:ascii="Segoe UI" w:hAnsi="Segoe UI" w:cs="Segoe UI"/>
          <w:sz w:val="24"/>
          <w:szCs w:val="24"/>
        </w:rPr>
        <w:t>reported</w:t>
      </w:r>
      <w:r>
        <w:rPr>
          <w:rFonts w:ascii="Segoe UI" w:hAnsi="Segoe UI" w:cs="Segoe UI"/>
          <w:sz w:val="24"/>
          <w:szCs w:val="24"/>
        </w:rPr>
        <w:t xml:space="preserve"> that the top giving class</w:t>
      </w:r>
      <w:r w:rsidR="00914412">
        <w:rPr>
          <w:rFonts w:ascii="Segoe UI" w:hAnsi="Segoe UI" w:cs="Segoe UI"/>
          <w:sz w:val="24"/>
          <w:szCs w:val="24"/>
        </w:rPr>
        <w:t xml:space="preserve"> (total number of givers as percentage of living alumni)</w:t>
      </w:r>
      <w:r>
        <w:rPr>
          <w:rFonts w:ascii="Segoe UI" w:hAnsi="Segoe UI" w:cs="Segoe UI"/>
          <w:sz w:val="24"/>
          <w:szCs w:val="24"/>
        </w:rPr>
        <w:t xml:space="preserve"> was the class of 1937</w:t>
      </w:r>
      <w:r w:rsidR="00914412">
        <w:rPr>
          <w:rFonts w:ascii="Segoe UI" w:hAnsi="Segoe UI" w:cs="Segoe UI"/>
          <w:sz w:val="24"/>
          <w:szCs w:val="24"/>
        </w:rPr>
        <w:t xml:space="preserve"> for fiscal year 2018-2019.</w:t>
      </w:r>
    </w:p>
    <w:p w:rsidR="00914412" w:rsidRDefault="00914412" w:rsidP="00C17B20">
      <w:pPr>
        <w:rPr>
          <w:rFonts w:ascii="Segoe UI" w:hAnsi="Segoe UI" w:cs="Segoe UI"/>
          <w:sz w:val="24"/>
          <w:szCs w:val="24"/>
        </w:rPr>
      </w:pPr>
    </w:p>
    <w:p w:rsidR="00914412" w:rsidRDefault="00914412" w:rsidP="00C17B20">
      <w:pPr>
        <w:rPr>
          <w:rFonts w:ascii="Segoe UI" w:hAnsi="Segoe UI" w:cs="Segoe UI"/>
          <w:sz w:val="24"/>
          <w:szCs w:val="24"/>
        </w:rPr>
      </w:pPr>
      <w:r>
        <w:rPr>
          <w:rFonts w:ascii="Segoe UI" w:hAnsi="Segoe UI" w:cs="Segoe UI"/>
          <w:sz w:val="24"/>
          <w:szCs w:val="24"/>
        </w:rPr>
        <w:t>Josh Cline reported that the top giving class (total amount of money given to the BC Fund) was the class of 1974 for fiscal year 2018-2019.</w:t>
      </w:r>
    </w:p>
    <w:p w:rsidR="00C17B20" w:rsidRDefault="00C17B20" w:rsidP="00C17B20">
      <w:pPr>
        <w:rPr>
          <w:rFonts w:ascii="Segoe UI" w:hAnsi="Segoe UI" w:cs="Segoe UI"/>
          <w:sz w:val="24"/>
          <w:szCs w:val="24"/>
        </w:rPr>
      </w:pPr>
    </w:p>
    <w:p w:rsidR="00C378F3" w:rsidRDefault="00914412" w:rsidP="00C17B20">
      <w:pPr>
        <w:rPr>
          <w:rFonts w:ascii="Segoe UI" w:hAnsi="Segoe UI" w:cs="Segoe UI"/>
          <w:sz w:val="24"/>
          <w:szCs w:val="24"/>
        </w:rPr>
      </w:pPr>
      <w:r>
        <w:rPr>
          <w:rFonts w:ascii="Segoe UI" w:hAnsi="Segoe UI" w:cs="Segoe UI"/>
          <w:sz w:val="24"/>
          <w:szCs w:val="24"/>
        </w:rPr>
        <w:t xml:space="preserve">Zach Smith &amp; Sara Rutherford presented </w:t>
      </w:r>
      <w:r w:rsidR="00C378F3">
        <w:rPr>
          <w:rFonts w:ascii="Segoe UI" w:hAnsi="Segoe UI" w:cs="Segoe UI"/>
          <w:sz w:val="24"/>
          <w:szCs w:val="24"/>
        </w:rPr>
        <w:t xml:space="preserve">Josh Grubb a </w:t>
      </w:r>
      <w:r>
        <w:rPr>
          <w:rFonts w:ascii="Segoe UI" w:hAnsi="Segoe UI" w:cs="Segoe UI"/>
          <w:sz w:val="24"/>
          <w:szCs w:val="24"/>
        </w:rPr>
        <w:t xml:space="preserve">special </w:t>
      </w:r>
      <w:r w:rsidR="00C378F3">
        <w:rPr>
          <w:rFonts w:ascii="Segoe UI" w:hAnsi="Segoe UI" w:cs="Segoe UI"/>
          <w:sz w:val="24"/>
          <w:szCs w:val="24"/>
        </w:rPr>
        <w:t xml:space="preserve">gift </w:t>
      </w:r>
      <w:r>
        <w:rPr>
          <w:rFonts w:ascii="Segoe UI" w:hAnsi="Segoe UI" w:cs="Segoe UI"/>
          <w:sz w:val="24"/>
          <w:szCs w:val="24"/>
        </w:rPr>
        <w:t>of</w:t>
      </w:r>
      <w:r w:rsidR="00C378F3">
        <w:rPr>
          <w:rFonts w:ascii="Segoe UI" w:hAnsi="Segoe UI" w:cs="Segoe UI"/>
          <w:sz w:val="24"/>
          <w:szCs w:val="24"/>
        </w:rPr>
        <w:t xml:space="preserve"> recognition</w:t>
      </w:r>
      <w:r>
        <w:rPr>
          <w:rFonts w:ascii="Segoe UI" w:hAnsi="Segoe UI" w:cs="Segoe UI"/>
          <w:sz w:val="24"/>
          <w:szCs w:val="24"/>
        </w:rPr>
        <w:t xml:space="preserve"> for his service to Bluefield College and the Alumni Association</w:t>
      </w:r>
      <w:r w:rsidR="00C378F3">
        <w:rPr>
          <w:rFonts w:ascii="Segoe UI" w:hAnsi="Segoe UI" w:cs="Segoe UI"/>
          <w:sz w:val="24"/>
          <w:szCs w:val="24"/>
        </w:rPr>
        <w:t>.</w:t>
      </w:r>
    </w:p>
    <w:p w:rsidR="00C378F3" w:rsidRDefault="00C378F3" w:rsidP="00C17B20">
      <w:pPr>
        <w:rPr>
          <w:rFonts w:ascii="Segoe UI" w:hAnsi="Segoe UI" w:cs="Segoe UI"/>
          <w:sz w:val="24"/>
          <w:szCs w:val="24"/>
        </w:rPr>
      </w:pPr>
    </w:p>
    <w:p w:rsidR="00C378F3" w:rsidRDefault="00C378F3" w:rsidP="00C17B20">
      <w:pPr>
        <w:rPr>
          <w:rFonts w:ascii="Segoe UI" w:hAnsi="Segoe UI" w:cs="Segoe UI"/>
          <w:sz w:val="24"/>
          <w:szCs w:val="24"/>
        </w:rPr>
      </w:pPr>
      <w:r>
        <w:rPr>
          <w:rFonts w:ascii="Segoe UI" w:hAnsi="Segoe UI" w:cs="Segoe UI"/>
          <w:sz w:val="24"/>
          <w:szCs w:val="24"/>
        </w:rPr>
        <w:t xml:space="preserve">Brandon Caldwell </w:t>
      </w:r>
      <w:r w:rsidR="00914412">
        <w:rPr>
          <w:rFonts w:ascii="Segoe UI" w:hAnsi="Segoe UI" w:cs="Segoe UI"/>
          <w:sz w:val="24"/>
          <w:szCs w:val="24"/>
        </w:rPr>
        <w:t>closed the meeting in prayer</w:t>
      </w:r>
      <w:r>
        <w:rPr>
          <w:rFonts w:ascii="Segoe UI" w:hAnsi="Segoe UI" w:cs="Segoe UI"/>
          <w:sz w:val="24"/>
          <w:szCs w:val="24"/>
        </w:rPr>
        <w:t>.</w:t>
      </w:r>
      <w:bookmarkStart w:id="0" w:name="_GoBack"/>
      <w:bookmarkEnd w:id="0"/>
    </w:p>
    <w:p w:rsidR="00C378F3" w:rsidRDefault="00C378F3" w:rsidP="00C17B20">
      <w:pPr>
        <w:rPr>
          <w:rFonts w:ascii="Segoe UI" w:hAnsi="Segoe UI" w:cs="Segoe UI"/>
          <w:sz w:val="24"/>
          <w:szCs w:val="24"/>
        </w:rPr>
      </w:pPr>
    </w:p>
    <w:p w:rsidR="00C17B20" w:rsidRPr="00905455" w:rsidRDefault="00C17B20" w:rsidP="00C17B20">
      <w:pPr>
        <w:rPr>
          <w:rFonts w:ascii="Segoe UI" w:hAnsi="Segoe UI" w:cs="Segoe UI"/>
          <w:sz w:val="24"/>
          <w:szCs w:val="24"/>
        </w:rPr>
      </w:pPr>
      <w:r w:rsidRPr="00914412">
        <w:rPr>
          <w:rFonts w:ascii="Segoe UI" w:hAnsi="Segoe UI" w:cs="Segoe UI"/>
          <w:sz w:val="24"/>
          <w:szCs w:val="24"/>
        </w:rPr>
        <w:t xml:space="preserve">Meeting adjourned at </w:t>
      </w:r>
      <w:r w:rsidR="00914412">
        <w:rPr>
          <w:rFonts w:ascii="Segoe UI" w:hAnsi="Segoe UI" w:cs="Segoe UI"/>
          <w:sz w:val="24"/>
          <w:szCs w:val="24"/>
        </w:rPr>
        <w:t>10</w:t>
      </w:r>
      <w:r w:rsidRPr="00914412">
        <w:rPr>
          <w:rFonts w:ascii="Segoe UI" w:hAnsi="Segoe UI" w:cs="Segoe UI"/>
          <w:sz w:val="24"/>
          <w:szCs w:val="24"/>
        </w:rPr>
        <w:t>:</w:t>
      </w:r>
      <w:r w:rsidR="00914412">
        <w:rPr>
          <w:rFonts w:ascii="Segoe UI" w:hAnsi="Segoe UI" w:cs="Segoe UI"/>
          <w:sz w:val="24"/>
          <w:szCs w:val="24"/>
        </w:rPr>
        <w:t>58</w:t>
      </w:r>
      <w:r w:rsidRPr="00914412">
        <w:rPr>
          <w:rFonts w:ascii="Segoe UI" w:hAnsi="Segoe UI" w:cs="Segoe UI"/>
          <w:sz w:val="24"/>
          <w:szCs w:val="24"/>
        </w:rPr>
        <w:t xml:space="preserve"> </w:t>
      </w:r>
      <w:r w:rsidR="00914412">
        <w:rPr>
          <w:rFonts w:ascii="Segoe UI" w:hAnsi="Segoe UI" w:cs="Segoe UI"/>
          <w:sz w:val="24"/>
          <w:szCs w:val="24"/>
        </w:rPr>
        <w:t>a</w:t>
      </w:r>
      <w:r w:rsidRPr="00914412">
        <w:rPr>
          <w:rFonts w:ascii="Segoe UI" w:hAnsi="Segoe UI" w:cs="Segoe UI"/>
          <w:sz w:val="24"/>
          <w:szCs w:val="24"/>
        </w:rPr>
        <w:t>.m.</w:t>
      </w:r>
    </w:p>
    <w:p w:rsidR="00C17B20" w:rsidRPr="00185B18" w:rsidRDefault="00C17B20" w:rsidP="00C17B20">
      <w:pPr>
        <w:jc w:val="center"/>
      </w:pPr>
    </w:p>
    <w:p w:rsidR="00801BAC" w:rsidRDefault="00914412"/>
    <w:sectPr w:rsidR="00801BAC" w:rsidSect="00185B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172E"/>
    <w:multiLevelType w:val="hybridMultilevel"/>
    <w:tmpl w:val="F96A0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74960"/>
    <w:multiLevelType w:val="hybridMultilevel"/>
    <w:tmpl w:val="48E2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83AD4"/>
    <w:multiLevelType w:val="hybridMultilevel"/>
    <w:tmpl w:val="513E11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0FB3008"/>
    <w:multiLevelType w:val="hybridMultilevel"/>
    <w:tmpl w:val="0414E794"/>
    <w:lvl w:ilvl="0" w:tplc="E480B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20"/>
    <w:rsid w:val="000D21C8"/>
    <w:rsid w:val="002029E1"/>
    <w:rsid w:val="00287247"/>
    <w:rsid w:val="00343273"/>
    <w:rsid w:val="007C4ED1"/>
    <w:rsid w:val="00801549"/>
    <w:rsid w:val="00914412"/>
    <w:rsid w:val="00990557"/>
    <w:rsid w:val="00BE5AB3"/>
    <w:rsid w:val="00C17B20"/>
    <w:rsid w:val="00C378F3"/>
    <w:rsid w:val="00D24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4253"/>
  <w15:chartTrackingRefBased/>
  <w15:docId w15:val="{043E9B00-B893-4F28-AACA-8161166A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B2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Development</dc:creator>
  <cp:keywords/>
  <dc:description/>
  <cp:lastModifiedBy>Nicole A. Kaklis</cp:lastModifiedBy>
  <cp:revision>2</cp:revision>
  <dcterms:created xsi:type="dcterms:W3CDTF">2020-10-10T13:22:00Z</dcterms:created>
  <dcterms:modified xsi:type="dcterms:W3CDTF">2020-10-10T13:22:00Z</dcterms:modified>
</cp:coreProperties>
</file>